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06E4" w:rsidRDefault="002706E4" w:rsidP="002706E4">
      <w:pPr>
        <w:spacing w:after="0" w:line="240" w:lineRule="auto"/>
        <w:jc w:val="both"/>
        <w:rPr>
          <w:b/>
          <w:color w:val="1F497D"/>
          <w:lang w:val="es-MX"/>
        </w:rPr>
      </w:pPr>
    </w:p>
    <w:p w:rsidR="00C04C6A" w:rsidRDefault="00C04C6A" w:rsidP="00C04C6A">
      <w:pPr>
        <w:spacing w:after="0" w:line="240" w:lineRule="auto"/>
        <w:jc w:val="both"/>
        <w:rPr>
          <w:b/>
          <w:color w:val="1F497D"/>
        </w:rPr>
      </w:pPr>
    </w:p>
    <w:p w:rsidR="00C04C6A" w:rsidRPr="00C04C6A" w:rsidRDefault="00C04C6A" w:rsidP="00C04C6A">
      <w:pPr>
        <w:spacing w:after="0" w:line="240" w:lineRule="auto"/>
        <w:jc w:val="both"/>
        <w:rPr>
          <w:b/>
          <w:color w:val="1F497D"/>
        </w:rPr>
      </w:pPr>
      <w:bookmarkStart w:id="0" w:name="_GoBack"/>
      <w:bookmarkEnd w:id="0"/>
      <w:r w:rsidRPr="00C04C6A">
        <w:rPr>
          <w:b/>
          <w:color w:val="1F497D"/>
        </w:rPr>
        <w:t>Mario A. Lopez</w:t>
      </w:r>
    </w:p>
    <w:p w:rsidR="00C04C6A" w:rsidRPr="00C04C6A" w:rsidRDefault="00C04C6A" w:rsidP="00C04C6A">
      <w:pPr>
        <w:spacing w:after="0" w:line="240" w:lineRule="auto"/>
        <w:jc w:val="both"/>
        <w:rPr>
          <w:i/>
        </w:rPr>
      </w:pPr>
      <w:r w:rsidRPr="00C04C6A">
        <w:rPr>
          <w:i/>
        </w:rPr>
        <w:t>Resident Service Coordinator</w:t>
      </w:r>
    </w:p>
    <w:p w:rsidR="00C04C6A" w:rsidRPr="00C04C6A" w:rsidRDefault="00C04C6A" w:rsidP="00C04C6A">
      <w:pPr>
        <w:spacing w:after="0" w:line="240" w:lineRule="auto"/>
        <w:jc w:val="both"/>
      </w:pPr>
      <w:r w:rsidRPr="00C04C6A">
        <w:t>740 S. 36th Street</w:t>
      </w:r>
    </w:p>
    <w:p w:rsidR="00C04C6A" w:rsidRPr="00C04C6A" w:rsidRDefault="00C04C6A" w:rsidP="00C04C6A">
      <w:pPr>
        <w:spacing w:after="0" w:line="240" w:lineRule="auto"/>
        <w:jc w:val="both"/>
        <w:rPr>
          <w:lang w:val="es-MX"/>
        </w:rPr>
      </w:pPr>
      <w:r w:rsidRPr="00C04C6A">
        <w:rPr>
          <w:lang w:val="es-MX"/>
        </w:rPr>
        <w:t>San Diego, CA 92113</w:t>
      </w:r>
    </w:p>
    <w:p w:rsidR="00C04C6A" w:rsidRPr="00C04C6A" w:rsidRDefault="00C04C6A" w:rsidP="00C04C6A">
      <w:pPr>
        <w:spacing w:after="0" w:line="240" w:lineRule="auto"/>
        <w:jc w:val="both"/>
        <w:rPr>
          <w:lang w:val="es-MX"/>
        </w:rPr>
      </w:pPr>
      <w:r w:rsidRPr="00C04C6A">
        <w:rPr>
          <w:lang w:val="es-MX"/>
        </w:rPr>
        <w:t>619.794.2953</w:t>
      </w:r>
    </w:p>
    <w:p w:rsidR="00C04C6A" w:rsidRPr="00C04C6A" w:rsidRDefault="00C04C6A" w:rsidP="00C04C6A">
      <w:pPr>
        <w:spacing w:after="0" w:line="240" w:lineRule="auto"/>
        <w:jc w:val="both"/>
        <w:rPr>
          <w:lang w:val="es-MX"/>
        </w:rPr>
      </w:pPr>
      <w:r w:rsidRPr="00C04C6A">
        <w:rPr>
          <w:lang w:val="es-MX"/>
        </w:rPr>
        <w:t>mlopez@pacifichousing.org</w:t>
      </w:r>
    </w:p>
    <w:p w:rsidR="00C04C6A" w:rsidRPr="00C04C6A" w:rsidRDefault="00C04C6A" w:rsidP="00C04C6A">
      <w:pPr>
        <w:jc w:val="both"/>
        <w:rPr>
          <w:lang w:val="es-MX"/>
        </w:rPr>
      </w:pPr>
    </w:p>
    <w:p w:rsidR="00C04C6A" w:rsidRPr="00C04C6A" w:rsidRDefault="00C04C6A" w:rsidP="00C04C6A">
      <w:pPr>
        <w:jc w:val="both"/>
      </w:pPr>
      <w:r w:rsidRPr="00C04C6A">
        <w:t>Dear tenant of Golden Age Garden Apartments,</w:t>
      </w:r>
    </w:p>
    <w:p w:rsidR="00C04C6A" w:rsidRPr="00C04C6A" w:rsidRDefault="00C04C6A" w:rsidP="00C04C6A">
      <w:pPr>
        <w:jc w:val="both"/>
      </w:pPr>
      <w:r w:rsidRPr="00C04C6A">
        <w:t xml:space="preserve">I am glad that you have decided to utilize Pacific Housing’s service coordination program.  As you will soon learn, there are many resources within your community that can help you achieve a better quality of life.  Your </w:t>
      </w:r>
      <w:r w:rsidRPr="00C04C6A">
        <w:rPr>
          <w:i/>
        </w:rPr>
        <w:t>Resident Service Coordinator</w:t>
      </w:r>
      <w:r w:rsidRPr="00C04C6A">
        <w:t xml:space="preserve">, Mario A. Lopez, will help you find organizations and service providers that best meet your needs.  Whether you need medical, financial, legal, educational, homemaker, or emotional support, your service coordinator is here to help you.  What is best is that this service is </w:t>
      </w:r>
      <w:r w:rsidRPr="00C04C6A">
        <w:rPr>
          <w:b/>
        </w:rPr>
        <w:t>free</w:t>
      </w:r>
      <w:r w:rsidRPr="00C04C6A">
        <w:t xml:space="preserve"> to you!</w:t>
      </w:r>
    </w:p>
    <w:p w:rsidR="00C04C6A" w:rsidRPr="00C04C6A" w:rsidRDefault="00C04C6A" w:rsidP="00C04C6A">
      <w:pPr>
        <w:jc w:val="both"/>
      </w:pPr>
      <w:r w:rsidRPr="00C04C6A">
        <w:t>Any time you have a question about a particular service that you think will make your life easier, simply call your Service Coordinator any time of the day and he will return you call within 24 hours to set up a time to meet with you to discuss your needs and propose solutions that will help you gain access to external community resources.</w:t>
      </w:r>
    </w:p>
    <w:p w:rsidR="00C04C6A" w:rsidRPr="00C04C6A" w:rsidRDefault="00C04C6A" w:rsidP="00C04C6A">
      <w:pPr>
        <w:jc w:val="both"/>
      </w:pPr>
      <w:r w:rsidRPr="00C04C6A">
        <w:t xml:space="preserve">The initial assessment you have completed with your Service Coordinator is a tool that will help him develop a service plan that will best meet your needs.  As discussed, any time during the assessment, or even long after receiving services, you may relay information to him about target areas that are most important to you.  This way, your Service Coordinator can focus on your primary needs or concerns and expedite desired outcomes.   </w:t>
      </w:r>
    </w:p>
    <w:p w:rsidR="00C04C6A" w:rsidRPr="00C04C6A" w:rsidRDefault="00C04C6A" w:rsidP="00C04C6A">
      <w:pPr>
        <w:jc w:val="both"/>
      </w:pPr>
      <w:r w:rsidRPr="00C04C6A">
        <w:t xml:space="preserve">Thank you for your interest in receiving our services.  Pacific Housing, Inc.  will make sure that your needs are met and that you receive the quality service you deserve.  </w:t>
      </w:r>
    </w:p>
    <w:p w:rsidR="00C04C6A" w:rsidRPr="00C04C6A" w:rsidRDefault="00C04C6A" w:rsidP="00C04C6A">
      <w:pPr>
        <w:jc w:val="both"/>
      </w:pPr>
      <w:r w:rsidRPr="00C04C6A">
        <w:t>If you have questions or want a more detailed overview of our service, please don’t hesitate to contact your Service Coordinator at 619.794.2953.</w:t>
      </w:r>
    </w:p>
    <w:p w:rsidR="00C04C6A" w:rsidRPr="00C04C6A" w:rsidRDefault="00C04C6A" w:rsidP="00C04C6A">
      <w:pPr>
        <w:jc w:val="both"/>
      </w:pPr>
      <w:r w:rsidRPr="00C04C6A">
        <w:t>Cordially,</w:t>
      </w:r>
    </w:p>
    <w:p w:rsidR="00C04C6A" w:rsidRPr="00C04C6A" w:rsidRDefault="00C04C6A" w:rsidP="00C04C6A">
      <w:pPr>
        <w:jc w:val="both"/>
      </w:pPr>
    </w:p>
    <w:p w:rsidR="00C04C6A" w:rsidRPr="00C04C6A" w:rsidRDefault="00C04C6A" w:rsidP="00C04C6A">
      <w:pPr>
        <w:spacing w:after="0" w:line="240" w:lineRule="auto"/>
        <w:jc w:val="both"/>
      </w:pPr>
      <w:r w:rsidRPr="00C04C6A">
        <w:t>Mario A. Lopez</w:t>
      </w:r>
    </w:p>
    <w:p w:rsidR="00C04C6A" w:rsidRPr="00C04C6A" w:rsidRDefault="00C04C6A" w:rsidP="00C04C6A">
      <w:pPr>
        <w:spacing w:after="0" w:line="240" w:lineRule="auto"/>
        <w:jc w:val="both"/>
        <w:rPr>
          <w:i/>
        </w:rPr>
      </w:pPr>
      <w:r w:rsidRPr="00C04C6A">
        <w:rPr>
          <w:i/>
        </w:rPr>
        <w:t>Resident Service Coordinator</w:t>
      </w:r>
    </w:p>
    <w:sectPr w:rsidR="00C04C6A" w:rsidRPr="00C04C6A" w:rsidSect="002706E4">
      <w:headerReference w:type="default" r:id="rId7"/>
      <w:footerReference w:type="default" r:id="rId8"/>
      <w:pgSz w:w="12240" w:h="15840"/>
      <w:pgMar w:top="1530" w:right="1440" w:bottom="1080" w:left="1440" w:header="36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7BBA" w:rsidRDefault="00407BBA" w:rsidP="00D10202">
      <w:pPr>
        <w:spacing w:after="0" w:line="240" w:lineRule="auto"/>
      </w:pPr>
      <w:r>
        <w:separator/>
      </w:r>
    </w:p>
  </w:endnote>
  <w:endnote w:type="continuationSeparator" w:id="0">
    <w:p w:rsidR="00407BBA" w:rsidRDefault="00407BBA" w:rsidP="00D102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6256" w:rsidRDefault="00296256">
    <w:pPr>
      <w:pStyle w:val="Footer"/>
    </w:pPr>
  </w:p>
  <w:p w:rsidR="00296256" w:rsidRDefault="002D0903" w:rsidP="002D0903">
    <w:pPr>
      <w:pStyle w:val="Footer"/>
      <w:tabs>
        <w:tab w:val="clear" w:pos="9360"/>
        <w:tab w:val="right" w:pos="10260"/>
      </w:tabs>
      <w:rPr>
        <w:noProof/>
      </w:rPr>
    </w:pPr>
    <w:r>
      <w:t xml:space="preserve">  </w:t>
    </w:r>
    <w:r>
      <w:tab/>
      <w:t xml:space="preserve">                                            </w:t>
    </w:r>
    <w:r w:rsidR="00C04C6A">
      <w:rPr>
        <w:noProof/>
      </w:rPr>
      <w:drawing>
        <wp:inline distT="0" distB="0" distL="0" distR="0">
          <wp:extent cx="5835650" cy="167640"/>
          <wp:effectExtent l="0" t="0" r="0" b="381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35650" cy="167640"/>
                  </a:xfrm>
                  <a:prstGeom prst="rect">
                    <a:avLst/>
                  </a:prstGeom>
                  <a:noFill/>
                  <a:ln>
                    <a:noFill/>
                  </a:ln>
                </pic:spPr>
              </pic:pic>
            </a:graphicData>
          </a:graphic>
        </wp:inline>
      </w:drawing>
    </w:r>
    <w:r w:rsidR="00D10202">
      <w:t xml:space="preserve"> </w:t>
    </w:r>
  </w:p>
  <w:p w:rsidR="00D10202" w:rsidRDefault="00D10202">
    <w:pPr>
      <w:pStyle w:val="Footer"/>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7BBA" w:rsidRDefault="00407BBA" w:rsidP="00D10202">
      <w:pPr>
        <w:spacing w:after="0" w:line="240" w:lineRule="auto"/>
      </w:pPr>
      <w:r>
        <w:separator/>
      </w:r>
    </w:p>
  </w:footnote>
  <w:footnote w:type="continuationSeparator" w:id="0">
    <w:p w:rsidR="00407BBA" w:rsidRDefault="00407BBA" w:rsidP="00D1020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202" w:rsidRDefault="00ED15E6" w:rsidP="00ED15E6">
    <w:pPr>
      <w:pStyle w:val="Header"/>
      <w:tabs>
        <w:tab w:val="clear" w:pos="9360"/>
        <w:tab w:val="right" w:pos="10260"/>
      </w:tabs>
    </w:pPr>
    <w:r>
      <w:rPr>
        <w:noProof/>
      </w:rPr>
      <w:t xml:space="preserve">       </w:t>
    </w:r>
    <w:r>
      <w:rPr>
        <w:noProof/>
      </w:rPr>
      <w:tab/>
    </w:r>
    <w:r>
      <w:rPr>
        <w:noProof/>
      </w:rPr>
      <w:tab/>
    </w:r>
    <w:r w:rsidR="00C04C6A">
      <w:rPr>
        <w:noProof/>
      </w:rPr>
      <w:drawing>
        <wp:inline distT="0" distB="0" distL="0" distR="0">
          <wp:extent cx="1619250" cy="676910"/>
          <wp:effectExtent l="0" t="0" r="0" b="8890"/>
          <wp:docPr id="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9250" cy="676910"/>
                  </a:xfrm>
                  <a:prstGeom prst="rect">
                    <a:avLst/>
                  </a:prstGeom>
                  <a:noFill/>
                  <a:ln>
                    <a:noFill/>
                  </a:ln>
                </pic:spPr>
              </pic:pic>
            </a:graphicData>
          </a:graphic>
        </wp:inline>
      </w:drawing>
    </w:r>
  </w:p>
  <w:p w:rsidR="00D10202" w:rsidRDefault="00D1020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0202"/>
    <w:rsid w:val="00212CFD"/>
    <w:rsid w:val="002706E4"/>
    <w:rsid w:val="00296256"/>
    <w:rsid w:val="002D0903"/>
    <w:rsid w:val="002D0CA5"/>
    <w:rsid w:val="002D756E"/>
    <w:rsid w:val="003D4D3D"/>
    <w:rsid w:val="003E0FF5"/>
    <w:rsid w:val="00407BBA"/>
    <w:rsid w:val="005F6542"/>
    <w:rsid w:val="0065079B"/>
    <w:rsid w:val="006876C1"/>
    <w:rsid w:val="00772AB1"/>
    <w:rsid w:val="00872CB0"/>
    <w:rsid w:val="00A05145"/>
    <w:rsid w:val="00B15ED5"/>
    <w:rsid w:val="00C04C6A"/>
    <w:rsid w:val="00D10202"/>
    <w:rsid w:val="00E33292"/>
    <w:rsid w:val="00ED15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6E4"/>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02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0202"/>
  </w:style>
  <w:style w:type="paragraph" w:styleId="Footer">
    <w:name w:val="footer"/>
    <w:basedOn w:val="Normal"/>
    <w:link w:val="FooterChar"/>
    <w:uiPriority w:val="99"/>
    <w:unhideWhenUsed/>
    <w:rsid w:val="00D102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0202"/>
  </w:style>
  <w:style w:type="paragraph" w:styleId="BalloonText">
    <w:name w:val="Balloon Text"/>
    <w:basedOn w:val="Normal"/>
    <w:link w:val="BalloonTextChar"/>
    <w:uiPriority w:val="99"/>
    <w:semiHidden/>
    <w:unhideWhenUsed/>
    <w:rsid w:val="00D1020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1020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6E4"/>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02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0202"/>
  </w:style>
  <w:style w:type="paragraph" w:styleId="Footer">
    <w:name w:val="footer"/>
    <w:basedOn w:val="Normal"/>
    <w:link w:val="FooterChar"/>
    <w:uiPriority w:val="99"/>
    <w:unhideWhenUsed/>
    <w:rsid w:val="00D102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0202"/>
  </w:style>
  <w:style w:type="paragraph" w:styleId="BalloonText">
    <w:name w:val="Balloon Text"/>
    <w:basedOn w:val="Normal"/>
    <w:link w:val="BalloonTextChar"/>
    <w:uiPriority w:val="99"/>
    <w:semiHidden/>
    <w:unhideWhenUsed/>
    <w:rsid w:val="00D1020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1020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278</Words>
  <Characters>1587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 Eland</dc:creator>
  <cp:lastModifiedBy>PHI_GAG</cp:lastModifiedBy>
  <cp:revision>2</cp:revision>
  <cp:lastPrinted>2014-03-20T17:20:00Z</cp:lastPrinted>
  <dcterms:created xsi:type="dcterms:W3CDTF">2014-03-20T17:22:00Z</dcterms:created>
  <dcterms:modified xsi:type="dcterms:W3CDTF">2014-03-20T17:22:00Z</dcterms:modified>
</cp:coreProperties>
</file>